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Reflexão semestral do hoshin corporativo</w:t>
      </w:r>
      <w:r w:rsidDel="00000000" w:rsidR="00000000" w:rsidRPr="00000000">
        <w:rPr>
          <w:rtl w:val="0"/>
        </w:rPr>
      </w:r>
    </w:p>
    <w:tbl>
      <w:tblPr>
        <w:tblStyle w:val="Table1"/>
        <w:tblW w:w="145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8"/>
        <w:gridCol w:w="1612"/>
        <w:gridCol w:w="879"/>
        <w:gridCol w:w="2361"/>
        <w:gridCol w:w="1980"/>
        <w:gridCol w:w="1260"/>
        <w:gridCol w:w="1260"/>
        <w:gridCol w:w="1260"/>
        <w:gridCol w:w="1260"/>
        <w:gridCol w:w="1260"/>
        <w:tblGridChange w:id="0">
          <w:tblGrid>
            <w:gridCol w:w="1438"/>
            <w:gridCol w:w="1612"/>
            <w:gridCol w:w="879"/>
            <w:gridCol w:w="2361"/>
            <w:gridCol w:w="1980"/>
            <w:gridCol w:w="1260"/>
            <w:gridCol w:w="1260"/>
            <w:gridCol w:w="1260"/>
            <w:gridCol w:w="1260"/>
            <w:gridCol w:w="126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Visão para três anos</w:t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i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Objetivo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0"/>
                <w:szCs w:val="10"/>
                <w:rtl w:val="0"/>
              </w:rPr>
              <w:t xml:space="preserve">hoshin</w:t>
            </w:r>
          </w:p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(o que e por quê)</w:t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Liderança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geral</w:t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Atividades 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(como)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0"/>
                <w:szCs w:val="1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Metas 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(métricas, até quando)</w:t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Liderança 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(quem)</w:t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Apoio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(quem)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Refexão semestral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Resultados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0"/>
                <w:szCs w:val="10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Reflexão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Áreas de Foco: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Métricas p/ 3 anos: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008" w:top="1008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C54A9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C54A9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C54A9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C54A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C54A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C54A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C54A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C54A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C54A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C54A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C54A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C54A9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9C54A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9C54A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C54A9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C54A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C54A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C54A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C54A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C54A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C54A9"/>
    <w:rPr>
      <w:b w:val="1"/>
      <w:bCs w:val="1"/>
      <w:smallCaps w:val="1"/>
      <w:color w:val="0f4761" w:themeColor="accent1" w:themeShade="0000BF"/>
      <w:spacing w:val="5"/>
    </w:rPr>
  </w:style>
  <w:style w:type="character" w:styleId="apple-converted-space" w:customStyle="1">
    <w:name w:val="apple-converted-space"/>
    <w:basedOn w:val="DefaultParagraphFont"/>
    <w:rsid w:val="00B5465A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TYMCvLSDZWko1/dStYb8vMMuSQ==">CgMxLjA4AHIhMXZudUFoaERLdFFDNlp1VUZVUkF1a2VXNkFWeWpPTlBB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2025-02-03T21:36:00Z</dcterms:created>
</cp:coreProperties>
</file>